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4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für Unterhaltungsarbeiten, Verbandsgemeindewerke Bad Marienber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nterhaltungsarbeiten
Ver- und Entsorgungs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